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708C1F" w14:textId="77777777" w:rsidR="009B26D6" w:rsidRPr="006E658A" w:rsidRDefault="00A5632E" w:rsidP="00EA037E">
      <w:pPr>
        <w:jc w:val="center"/>
        <w:rPr>
          <w:rFonts w:ascii="Times New Roman" w:hAnsi="Times New Roman" w:cs="Times New Roman"/>
          <w:b/>
          <w:bCs/>
        </w:rPr>
      </w:pPr>
      <w:r w:rsidRPr="006E658A">
        <w:rPr>
          <w:rFonts w:ascii="Times New Roman" w:hAnsi="Times New Roman" w:cs="Times New Roman"/>
          <w:b/>
          <w:bCs/>
        </w:rPr>
        <w:t>Kopsavilkums</w:t>
      </w:r>
      <w:r w:rsidR="009B26D6" w:rsidRPr="006E658A">
        <w:rPr>
          <w:rFonts w:ascii="Times New Roman" w:hAnsi="Times New Roman" w:cs="Times New Roman"/>
          <w:b/>
          <w:bCs/>
        </w:rPr>
        <w:t xml:space="preserve"> par</w:t>
      </w:r>
      <w:r w:rsidRPr="006E658A">
        <w:rPr>
          <w:rFonts w:ascii="Times New Roman" w:hAnsi="Times New Roman" w:cs="Times New Roman"/>
          <w:b/>
          <w:bCs/>
        </w:rPr>
        <w:t xml:space="preserve"> SIA “</w:t>
      </w:r>
      <w:r w:rsidR="00256197" w:rsidRPr="006E658A">
        <w:rPr>
          <w:rFonts w:ascii="Times New Roman" w:hAnsi="Times New Roman" w:cs="Times New Roman"/>
          <w:b/>
          <w:bCs/>
        </w:rPr>
        <w:t>Alūksnes enerģija</w:t>
      </w:r>
      <w:r w:rsidRPr="006E658A">
        <w:rPr>
          <w:rFonts w:ascii="Times New Roman" w:hAnsi="Times New Roman" w:cs="Times New Roman"/>
          <w:b/>
          <w:bCs/>
        </w:rPr>
        <w:t>”</w:t>
      </w:r>
    </w:p>
    <w:p w14:paraId="396C69C5" w14:textId="10AE0111" w:rsidR="00A5632E" w:rsidRPr="006E658A" w:rsidRDefault="009B26D6" w:rsidP="00EA037E">
      <w:pPr>
        <w:jc w:val="center"/>
        <w:rPr>
          <w:rFonts w:ascii="Times New Roman" w:hAnsi="Times New Roman" w:cs="Times New Roman"/>
          <w:b/>
          <w:bCs/>
        </w:rPr>
      </w:pPr>
      <w:r w:rsidRPr="006E658A">
        <w:rPr>
          <w:rFonts w:ascii="Times New Roman" w:hAnsi="Times New Roman" w:cs="Times New Roman"/>
          <w:b/>
          <w:bCs/>
        </w:rPr>
        <w:t xml:space="preserve"> noteikt</w:t>
      </w:r>
      <w:r w:rsidR="000921AE" w:rsidRPr="006E658A">
        <w:rPr>
          <w:rFonts w:ascii="Times New Roman" w:hAnsi="Times New Roman" w:cs="Times New Roman"/>
          <w:b/>
          <w:bCs/>
        </w:rPr>
        <w:t>ajiem</w:t>
      </w:r>
      <w:r w:rsidR="00A5632E" w:rsidRPr="006E658A">
        <w:rPr>
          <w:rFonts w:ascii="Times New Roman" w:hAnsi="Times New Roman" w:cs="Times New Roman"/>
          <w:b/>
          <w:bCs/>
        </w:rPr>
        <w:t xml:space="preserve"> siltumenerģijas apgādes pakalpojumu tarif</w:t>
      </w:r>
      <w:r w:rsidR="000921AE" w:rsidRPr="006E658A">
        <w:rPr>
          <w:rFonts w:ascii="Times New Roman" w:hAnsi="Times New Roman" w:cs="Times New Roman"/>
          <w:b/>
          <w:bCs/>
        </w:rPr>
        <w:t>iem</w:t>
      </w:r>
    </w:p>
    <w:p w14:paraId="3BED880E" w14:textId="77777777" w:rsidR="00A5632E" w:rsidRPr="006E658A" w:rsidRDefault="00A5632E" w:rsidP="00CA4176">
      <w:pPr>
        <w:jc w:val="both"/>
        <w:rPr>
          <w:rFonts w:ascii="Times New Roman" w:hAnsi="Times New Roman" w:cs="Times New Roman"/>
        </w:rPr>
      </w:pPr>
    </w:p>
    <w:p w14:paraId="41725A0F" w14:textId="606F13D7" w:rsidR="009B26D6" w:rsidRPr="007B37D3" w:rsidRDefault="00A5632E" w:rsidP="009B26D6">
      <w:pPr>
        <w:ind w:firstLine="720"/>
        <w:jc w:val="both"/>
        <w:rPr>
          <w:rFonts w:ascii="Times New Roman" w:hAnsi="Times New Roman" w:cs="Times New Roman"/>
        </w:rPr>
      </w:pPr>
      <w:r w:rsidRPr="006E658A">
        <w:rPr>
          <w:rFonts w:ascii="Times New Roman" w:hAnsi="Times New Roman" w:cs="Times New Roman"/>
        </w:rPr>
        <w:t xml:space="preserve"> Sabiedrība ar ierobežotu atbildību “</w:t>
      </w:r>
      <w:r w:rsidR="00256197" w:rsidRPr="006E658A">
        <w:rPr>
          <w:rFonts w:ascii="Times New Roman" w:hAnsi="Times New Roman" w:cs="Times New Roman"/>
        </w:rPr>
        <w:t>Alūksnes enerģija”</w:t>
      </w:r>
      <w:r w:rsidRPr="006E658A">
        <w:rPr>
          <w:rFonts w:ascii="Times New Roman" w:hAnsi="Times New Roman" w:cs="Times New Roman"/>
        </w:rPr>
        <w:t xml:space="preserve"> (turpmāk- SIA “</w:t>
      </w:r>
      <w:r w:rsidR="00256197" w:rsidRPr="006E658A">
        <w:rPr>
          <w:rFonts w:ascii="Times New Roman" w:hAnsi="Times New Roman" w:cs="Times New Roman"/>
        </w:rPr>
        <w:t>Alūksnes enerģija”</w:t>
      </w:r>
      <w:r w:rsidRPr="006E658A">
        <w:rPr>
          <w:rFonts w:ascii="Times New Roman" w:hAnsi="Times New Roman" w:cs="Times New Roman"/>
        </w:rPr>
        <w:t xml:space="preserve">) </w:t>
      </w:r>
      <w:r w:rsidRPr="007B37D3">
        <w:rPr>
          <w:rFonts w:ascii="Times New Roman" w:hAnsi="Times New Roman" w:cs="Times New Roman"/>
        </w:rPr>
        <w:t>202</w:t>
      </w:r>
      <w:r w:rsidR="0022588D" w:rsidRPr="007B37D3">
        <w:rPr>
          <w:rFonts w:ascii="Times New Roman" w:hAnsi="Times New Roman" w:cs="Times New Roman"/>
        </w:rPr>
        <w:t>5</w:t>
      </w:r>
      <w:r w:rsidRPr="007B37D3">
        <w:rPr>
          <w:rFonts w:ascii="Times New Roman" w:hAnsi="Times New Roman" w:cs="Times New Roman"/>
        </w:rPr>
        <w:t xml:space="preserve">.gada </w:t>
      </w:r>
      <w:r w:rsidR="0022588D" w:rsidRPr="007B37D3">
        <w:rPr>
          <w:rFonts w:ascii="Times New Roman" w:hAnsi="Times New Roman" w:cs="Times New Roman"/>
        </w:rPr>
        <w:t>2</w:t>
      </w:r>
      <w:r w:rsidR="00B24182" w:rsidRPr="007B37D3">
        <w:rPr>
          <w:rFonts w:ascii="Times New Roman" w:hAnsi="Times New Roman" w:cs="Times New Roman"/>
        </w:rPr>
        <w:t>5</w:t>
      </w:r>
      <w:r w:rsidR="0022588D" w:rsidRPr="007B37D3">
        <w:rPr>
          <w:rFonts w:ascii="Times New Roman" w:hAnsi="Times New Roman" w:cs="Times New Roman"/>
        </w:rPr>
        <w:t>.jūlijā</w:t>
      </w:r>
      <w:r w:rsidRPr="007B37D3">
        <w:rPr>
          <w:rFonts w:ascii="Times New Roman" w:hAnsi="Times New Roman" w:cs="Times New Roman"/>
        </w:rPr>
        <w:t xml:space="preserve"> iesniedza </w:t>
      </w:r>
      <w:r w:rsidR="009B26D6" w:rsidRPr="007B37D3">
        <w:rPr>
          <w:rFonts w:ascii="Times New Roman" w:hAnsi="Times New Roman" w:cs="Times New Roman"/>
        </w:rPr>
        <w:t>Regulatorā noteikto siltumenerģijas apgādes pakalpojumu tarifu aprēķinu un pamatojumu jaunajiem tarifiem.</w:t>
      </w:r>
    </w:p>
    <w:p w14:paraId="0076EF14" w14:textId="36F56E04" w:rsidR="000921AE" w:rsidRPr="006E658A" w:rsidRDefault="000921AE" w:rsidP="000921AE">
      <w:pPr>
        <w:ind w:firstLine="720"/>
        <w:jc w:val="both"/>
        <w:rPr>
          <w:rFonts w:ascii="Times New Roman" w:hAnsi="Times New Roman" w:cs="Times New Roman"/>
        </w:rPr>
      </w:pPr>
      <w:r w:rsidRPr="007B37D3">
        <w:rPr>
          <w:rFonts w:ascii="Times New Roman" w:hAnsi="Times New Roman" w:cs="Times New Roman"/>
        </w:rPr>
        <w:t>SIA ,,Alūksnes enerģija” paziņojumu par noteiktajiem siltumenerģijas tarifiem ir publicējusi oficiālajā izdevumā ,,Latvijas Vēstnesis” 202</w:t>
      </w:r>
      <w:r w:rsidR="0022588D" w:rsidRPr="007B37D3">
        <w:rPr>
          <w:rFonts w:ascii="Times New Roman" w:hAnsi="Times New Roman" w:cs="Times New Roman"/>
        </w:rPr>
        <w:t>5</w:t>
      </w:r>
      <w:r w:rsidRPr="007B37D3">
        <w:rPr>
          <w:rFonts w:ascii="Times New Roman" w:hAnsi="Times New Roman" w:cs="Times New Roman"/>
        </w:rPr>
        <w:t xml:space="preserve">.gada </w:t>
      </w:r>
      <w:r w:rsidR="0022588D" w:rsidRPr="007B37D3">
        <w:rPr>
          <w:rFonts w:ascii="Times New Roman" w:hAnsi="Times New Roman" w:cs="Times New Roman"/>
        </w:rPr>
        <w:t>2</w:t>
      </w:r>
      <w:r w:rsidR="00B24182" w:rsidRPr="007B37D3">
        <w:rPr>
          <w:rFonts w:ascii="Times New Roman" w:hAnsi="Times New Roman" w:cs="Times New Roman"/>
        </w:rPr>
        <w:t>5</w:t>
      </w:r>
      <w:r w:rsidR="0022588D" w:rsidRPr="007B37D3">
        <w:rPr>
          <w:rFonts w:ascii="Times New Roman" w:hAnsi="Times New Roman" w:cs="Times New Roman"/>
        </w:rPr>
        <w:t>. jūlijā</w:t>
      </w:r>
      <w:r w:rsidRPr="007B37D3">
        <w:rPr>
          <w:rFonts w:ascii="Times New Roman" w:hAnsi="Times New Roman" w:cs="Times New Roman"/>
        </w:rPr>
        <w:t xml:space="preserve"> (Nr.</w:t>
      </w:r>
      <w:r w:rsidR="0022588D" w:rsidRPr="007B37D3">
        <w:rPr>
          <w:rFonts w:ascii="Times New Roman" w:hAnsi="Times New Roman" w:cs="Times New Roman"/>
        </w:rPr>
        <w:t>1</w:t>
      </w:r>
      <w:r w:rsidR="00B24182" w:rsidRPr="007B37D3">
        <w:rPr>
          <w:rFonts w:ascii="Times New Roman" w:hAnsi="Times New Roman" w:cs="Times New Roman"/>
        </w:rPr>
        <w:t>41</w:t>
      </w:r>
      <w:r w:rsidRPr="007B37D3">
        <w:rPr>
          <w:rFonts w:ascii="Times New Roman" w:hAnsi="Times New Roman" w:cs="Times New Roman"/>
        </w:rPr>
        <w:t>). Kā noteikto tarifu spēkā stāšanās datumu</w:t>
      </w:r>
      <w:r w:rsidRPr="006E658A">
        <w:rPr>
          <w:rFonts w:ascii="Times New Roman" w:hAnsi="Times New Roman" w:cs="Times New Roman"/>
        </w:rPr>
        <w:t xml:space="preserve"> SIA “Alūksnes enerģija” ir norādījusi 202</w:t>
      </w:r>
      <w:r w:rsidR="0022588D">
        <w:rPr>
          <w:rFonts w:ascii="Times New Roman" w:hAnsi="Times New Roman" w:cs="Times New Roman"/>
        </w:rPr>
        <w:t>5</w:t>
      </w:r>
      <w:r w:rsidRPr="006E658A">
        <w:rPr>
          <w:rFonts w:ascii="Times New Roman" w:hAnsi="Times New Roman" w:cs="Times New Roman"/>
        </w:rPr>
        <w:t xml:space="preserve">.gada </w:t>
      </w:r>
      <w:r w:rsidR="00DB38B9">
        <w:rPr>
          <w:rFonts w:ascii="Times New Roman" w:hAnsi="Times New Roman" w:cs="Times New Roman"/>
        </w:rPr>
        <w:t>1</w:t>
      </w:r>
      <w:r w:rsidRPr="006E658A">
        <w:rPr>
          <w:rFonts w:ascii="Times New Roman" w:hAnsi="Times New Roman" w:cs="Times New Roman"/>
        </w:rPr>
        <w:t>.</w:t>
      </w:r>
      <w:r w:rsidR="000E6EBB">
        <w:rPr>
          <w:rFonts w:ascii="Times New Roman" w:hAnsi="Times New Roman" w:cs="Times New Roman"/>
        </w:rPr>
        <w:t>okto</w:t>
      </w:r>
      <w:r w:rsidR="0022588D">
        <w:rPr>
          <w:rFonts w:ascii="Times New Roman" w:hAnsi="Times New Roman" w:cs="Times New Roman"/>
        </w:rPr>
        <w:t>bri</w:t>
      </w:r>
      <w:r w:rsidRPr="006E658A">
        <w:rPr>
          <w:rFonts w:ascii="Times New Roman" w:hAnsi="Times New Roman" w:cs="Times New Roman"/>
        </w:rPr>
        <w:t>.</w:t>
      </w:r>
    </w:p>
    <w:p w14:paraId="0A7A7B00" w14:textId="1C3683F2" w:rsidR="005D6C5D" w:rsidRPr="006E658A" w:rsidRDefault="000921AE" w:rsidP="000921AE">
      <w:pPr>
        <w:pStyle w:val="Sarakstarindkopa"/>
        <w:rPr>
          <w:rFonts w:ascii="Times New Roman" w:hAnsi="Times New Roman" w:cs="Times New Roman"/>
        </w:rPr>
      </w:pPr>
      <w:r w:rsidRPr="006E658A">
        <w:rPr>
          <w:rFonts w:ascii="Times New Roman" w:hAnsi="Times New Roman" w:cs="Times New Roman"/>
        </w:rPr>
        <w:t xml:space="preserve">Piemērojamo tarifu un noteikto tarifu salīdzinājums: </w:t>
      </w:r>
      <w:r w:rsidR="005D6C5D" w:rsidRPr="006E658A">
        <w:rPr>
          <w:rFonts w:ascii="Times New Roman" w:hAnsi="Times New Roman" w:cs="Times New Roman"/>
        </w:rPr>
        <w:t xml:space="preserve"> </w:t>
      </w:r>
    </w:p>
    <w:tbl>
      <w:tblPr>
        <w:tblW w:w="5000" w:type="pct"/>
        <w:tblBorders>
          <w:top w:val="outset" w:sz="6" w:space="0" w:color="414142"/>
          <w:left w:val="outset" w:sz="2" w:space="0" w:color="414142"/>
          <w:bottom w:val="outset" w:sz="2" w:space="0" w:color="414142"/>
          <w:right w:val="outset" w:sz="2" w:space="0" w:color="414142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953"/>
        <w:gridCol w:w="1278"/>
        <w:gridCol w:w="1985"/>
        <w:gridCol w:w="1972"/>
      </w:tblGrid>
      <w:tr w:rsidR="006E658A" w:rsidRPr="006E658A" w14:paraId="37768811" w14:textId="77777777" w:rsidTr="000921AE">
        <w:trPr>
          <w:trHeight w:val="300"/>
        </w:trPr>
        <w:tc>
          <w:tcPr>
            <w:tcW w:w="2431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0A89CF1D" w14:textId="77777777" w:rsidR="00B07CD0" w:rsidRPr="006E658A" w:rsidRDefault="00B07CD0">
            <w:pPr>
              <w:spacing w:before="100" w:beforeAutospacing="1" w:after="0" w:line="293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lv-LV"/>
              </w:rPr>
            </w:pPr>
            <w:r w:rsidRPr="006E658A">
              <w:rPr>
                <w:rFonts w:ascii="Times New Roman" w:eastAsia="Times New Roman" w:hAnsi="Times New Roman" w:cs="Times New Roman"/>
                <w:color w:val="000000" w:themeColor="text1"/>
                <w:lang w:eastAsia="lv-LV"/>
              </w:rPr>
              <w:t>Sabiedriskā pakalpojuma veids </w:t>
            </w:r>
          </w:p>
        </w:tc>
        <w:tc>
          <w:tcPr>
            <w:tcW w:w="627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63DB4275" w14:textId="77777777" w:rsidR="00B07CD0" w:rsidRPr="006E658A" w:rsidRDefault="00B07CD0">
            <w:pPr>
              <w:spacing w:before="100" w:beforeAutospacing="1" w:after="0" w:line="293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lv-LV"/>
              </w:rPr>
            </w:pPr>
            <w:r w:rsidRPr="006E658A">
              <w:rPr>
                <w:rFonts w:ascii="Times New Roman" w:eastAsia="Times New Roman" w:hAnsi="Times New Roman" w:cs="Times New Roman"/>
                <w:color w:val="000000" w:themeColor="text1"/>
                <w:lang w:eastAsia="lv-LV"/>
              </w:rPr>
              <w:t>Spēkā esošais tarifs </w:t>
            </w:r>
            <w:r w:rsidRPr="006E658A">
              <w:rPr>
                <w:rFonts w:ascii="Times New Roman" w:eastAsia="Times New Roman" w:hAnsi="Times New Roman" w:cs="Times New Roman"/>
                <w:color w:val="000000" w:themeColor="text1"/>
                <w:lang w:eastAsia="lv-LV"/>
              </w:rPr>
              <w:br/>
              <w:t>(bez PVN) </w:t>
            </w:r>
          </w:p>
        </w:tc>
        <w:tc>
          <w:tcPr>
            <w:tcW w:w="974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6D9161CF" w14:textId="77777777" w:rsidR="00B07CD0" w:rsidRPr="006E658A" w:rsidRDefault="00B07CD0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lv-LV"/>
              </w:rPr>
            </w:pPr>
            <w:r w:rsidRPr="006E658A">
              <w:rPr>
                <w:rFonts w:ascii="Times New Roman" w:eastAsia="Times New Roman" w:hAnsi="Times New Roman" w:cs="Times New Roman"/>
                <w:color w:val="000000" w:themeColor="text1"/>
                <w:lang w:eastAsia="lv-LV"/>
              </w:rPr>
              <w:t>Noteiktais tarifs </w:t>
            </w:r>
            <w:r w:rsidRPr="006E658A">
              <w:rPr>
                <w:rFonts w:ascii="Times New Roman" w:eastAsia="Times New Roman" w:hAnsi="Times New Roman" w:cs="Times New Roman"/>
                <w:color w:val="000000" w:themeColor="text1"/>
                <w:lang w:eastAsia="lv-LV"/>
              </w:rPr>
              <w:br/>
              <w:t>(bez PVN)</w:t>
            </w:r>
          </w:p>
          <w:p w14:paraId="7D624432" w14:textId="4FC0246D" w:rsidR="00B07CD0" w:rsidRPr="006E658A" w:rsidRDefault="00B07CD0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lv-LV"/>
              </w:rPr>
            </w:pPr>
            <w:r w:rsidRPr="006E658A">
              <w:rPr>
                <w:rFonts w:ascii="Times New Roman" w:eastAsia="Times New Roman" w:hAnsi="Times New Roman" w:cs="Times New Roman"/>
                <w:color w:val="000000" w:themeColor="text1"/>
                <w:lang w:eastAsia="lv-LV"/>
              </w:rPr>
              <w:t>No 01.</w:t>
            </w:r>
            <w:r w:rsidR="00AB3C74">
              <w:rPr>
                <w:rFonts w:ascii="Times New Roman" w:eastAsia="Times New Roman" w:hAnsi="Times New Roman" w:cs="Times New Roman"/>
                <w:color w:val="000000" w:themeColor="text1"/>
                <w:lang w:eastAsia="lv-LV"/>
              </w:rPr>
              <w:t>10</w:t>
            </w:r>
            <w:r w:rsidR="0022588D">
              <w:rPr>
                <w:rFonts w:ascii="Times New Roman" w:eastAsia="Times New Roman" w:hAnsi="Times New Roman" w:cs="Times New Roman"/>
                <w:color w:val="000000" w:themeColor="text1"/>
                <w:lang w:eastAsia="lv-LV"/>
              </w:rPr>
              <w:t>.2025</w:t>
            </w:r>
            <w:r w:rsidRPr="006E658A">
              <w:rPr>
                <w:rFonts w:ascii="Times New Roman" w:eastAsia="Times New Roman" w:hAnsi="Times New Roman" w:cs="Times New Roman"/>
                <w:color w:val="000000" w:themeColor="text1"/>
                <w:lang w:eastAsia="lv-LV"/>
              </w:rPr>
              <w:t xml:space="preserve">. </w:t>
            </w:r>
          </w:p>
        </w:tc>
        <w:tc>
          <w:tcPr>
            <w:tcW w:w="968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3DDF3810" w14:textId="77777777" w:rsidR="00B07CD0" w:rsidRPr="006E658A" w:rsidRDefault="00B07CD0">
            <w:pPr>
              <w:spacing w:before="100" w:beforeAutospacing="1" w:after="0" w:line="293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lv-LV"/>
              </w:rPr>
            </w:pPr>
            <w:r w:rsidRPr="006E658A">
              <w:rPr>
                <w:rFonts w:ascii="Times New Roman" w:eastAsia="Times New Roman" w:hAnsi="Times New Roman" w:cs="Times New Roman"/>
                <w:color w:val="000000" w:themeColor="text1"/>
                <w:lang w:eastAsia="lv-LV"/>
              </w:rPr>
              <w:t>Noteiktā tarifa palielinājums/ samazinājums  (%). </w:t>
            </w:r>
          </w:p>
        </w:tc>
      </w:tr>
      <w:tr w:rsidR="0022588D" w:rsidRPr="006E658A" w14:paraId="74F0A211" w14:textId="77777777" w:rsidTr="000418BD">
        <w:trPr>
          <w:trHeight w:val="300"/>
        </w:trPr>
        <w:tc>
          <w:tcPr>
            <w:tcW w:w="2431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594ECE3D" w14:textId="2B575363" w:rsidR="0022588D" w:rsidRPr="006E658A" w:rsidRDefault="0022588D" w:rsidP="002258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lv-LV"/>
              </w:rPr>
            </w:pPr>
            <w:r w:rsidRPr="006E658A">
              <w:rPr>
                <w:rFonts w:ascii="Times New Roman" w:eastAsia="Times New Roman" w:hAnsi="Times New Roman" w:cs="Times New Roman"/>
                <w:color w:val="000000" w:themeColor="text1"/>
                <w:lang w:eastAsia="lv-LV"/>
              </w:rPr>
              <w:t> Siltumenerģijas ražošanas tarifs, EUR/MWh</w:t>
            </w:r>
          </w:p>
        </w:tc>
        <w:tc>
          <w:tcPr>
            <w:tcW w:w="627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3F4AE0BD" w14:textId="2C713A85" w:rsidR="0022588D" w:rsidRPr="006E658A" w:rsidRDefault="0022588D" w:rsidP="00225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lv-LV"/>
              </w:rPr>
              <w:t>42.83</w:t>
            </w:r>
          </w:p>
        </w:tc>
        <w:tc>
          <w:tcPr>
            <w:tcW w:w="974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369C7FB0" w14:textId="5395FE14" w:rsidR="0022588D" w:rsidRPr="006E658A" w:rsidRDefault="0022588D" w:rsidP="00225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lv-LV"/>
              </w:rPr>
              <w:t>40.49</w:t>
            </w:r>
          </w:p>
        </w:tc>
        <w:tc>
          <w:tcPr>
            <w:tcW w:w="968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2CDB524A" w14:textId="62865485" w:rsidR="0022588D" w:rsidRPr="006E658A" w:rsidRDefault="0022588D" w:rsidP="0022588D">
            <w:pPr>
              <w:pStyle w:val="Sarakstarindkopa"/>
              <w:tabs>
                <w:tab w:val="left" w:pos="771"/>
              </w:tabs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lv-LV"/>
              </w:rPr>
              <w:t>-5.46%</w:t>
            </w:r>
          </w:p>
        </w:tc>
      </w:tr>
      <w:tr w:rsidR="0022588D" w:rsidRPr="006E658A" w14:paraId="43F70242" w14:textId="77777777" w:rsidTr="000418BD">
        <w:trPr>
          <w:trHeight w:val="300"/>
        </w:trPr>
        <w:tc>
          <w:tcPr>
            <w:tcW w:w="2431" w:type="pct"/>
            <w:tcBorders>
              <w:top w:val="outset" w:sz="6" w:space="0" w:color="414142"/>
              <w:left w:val="outset" w:sz="6" w:space="0" w:color="414142"/>
              <w:bottom w:val="single" w:sz="6" w:space="0" w:color="414142"/>
              <w:right w:val="outset" w:sz="6" w:space="0" w:color="414142"/>
            </w:tcBorders>
            <w:hideMark/>
          </w:tcPr>
          <w:p w14:paraId="4E86676D" w14:textId="04AA9038" w:rsidR="0022588D" w:rsidRPr="006E658A" w:rsidRDefault="0022588D" w:rsidP="002258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lv-LV"/>
              </w:rPr>
            </w:pPr>
            <w:r w:rsidRPr="006E658A">
              <w:rPr>
                <w:rFonts w:ascii="Times New Roman" w:eastAsia="Times New Roman" w:hAnsi="Times New Roman" w:cs="Times New Roman"/>
                <w:color w:val="000000" w:themeColor="text1"/>
                <w:lang w:eastAsia="lv-LV"/>
              </w:rPr>
              <w:t>Siltumenerģijas pārvades un sadales tarifs, EUR/MWh</w:t>
            </w:r>
          </w:p>
        </w:tc>
        <w:tc>
          <w:tcPr>
            <w:tcW w:w="627" w:type="pct"/>
            <w:tcBorders>
              <w:top w:val="outset" w:sz="6" w:space="0" w:color="414142"/>
              <w:left w:val="outset" w:sz="6" w:space="0" w:color="414142"/>
              <w:bottom w:val="single" w:sz="6" w:space="0" w:color="414142"/>
              <w:right w:val="outset" w:sz="6" w:space="0" w:color="414142"/>
            </w:tcBorders>
          </w:tcPr>
          <w:p w14:paraId="153AA72D" w14:textId="13282774" w:rsidR="0022588D" w:rsidRPr="006E658A" w:rsidRDefault="0022588D" w:rsidP="00225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lv-LV"/>
              </w:rPr>
              <w:t>20.78</w:t>
            </w:r>
          </w:p>
        </w:tc>
        <w:tc>
          <w:tcPr>
            <w:tcW w:w="974" w:type="pct"/>
            <w:tcBorders>
              <w:top w:val="outset" w:sz="6" w:space="0" w:color="414142"/>
              <w:left w:val="outset" w:sz="6" w:space="0" w:color="414142"/>
              <w:bottom w:val="single" w:sz="6" w:space="0" w:color="414142"/>
              <w:right w:val="outset" w:sz="6" w:space="0" w:color="414142"/>
            </w:tcBorders>
          </w:tcPr>
          <w:p w14:paraId="062C3661" w14:textId="0AD7C293" w:rsidR="0022588D" w:rsidRPr="006E658A" w:rsidRDefault="0022588D" w:rsidP="00225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lv-LV"/>
              </w:rPr>
              <w:t>20.37</w:t>
            </w:r>
          </w:p>
        </w:tc>
        <w:tc>
          <w:tcPr>
            <w:tcW w:w="968" w:type="pct"/>
            <w:tcBorders>
              <w:top w:val="outset" w:sz="6" w:space="0" w:color="414142"/>
              <w:left w:val="outset" w:sz="6" w:space="0" w:color="414142"/>
              <w:bottom w:val="single" w:sz="6" w:space="0" w:color="414142"/>
              <w:right w:val="outset" w:sz="6" w:space="0" w:color="414142"/>
            </w:tcBorders>
          </w:tcPr>
          <w:p w14:paraId="692ED039" w14:textId="34CAAC08" w:rsidR="0022588D" w:rsidRPr="006E658A" w:rsidRDefault="0022588D" w:rsidP="00225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lv-LV"/>
              </w:rPr>
              <w:t>-1.97%</w:t>
            </w:r>
          </w:p>
        </w:tc>
      </w:tr>
      <w:tr w:rsidR="0022588D" w:rsidRPr="006E658A" w14:paraId="28D4FE7F" w14:textId="77777777" w:rsidTr="000418BD">
        <w:trPr>
          <w:trHeight w:val="300"/>
        </w:trPr>
        <w:tc>
          <w:tcPr>
            <w:tcW w:w="2431" w:type="pct"/>
            <w:tcBorders>
              <w:top w:val="outset" w:sz="6" w:space="0" w:color="414142"/>
              <w:left w:val="outset" w:sz="6" w:space="0" w:color="414142"/>
              <w:bottom w:val="single" w:sz="6" w:space="0" w:color="414142"/>
              <w:right w:val="outset" w:sz="6" w:space="0" w:color="414142"/>
            </w:tcBorders>
            <w:hideMark/>
          </w:tcPr>
          <w:p w14:paraId="761E78DD" w14:textId="77777777" w:rsidR="0022588D" w:rsidRPr="006E658A" w:rsidRDefault="0022588D" w:rsidP="002258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lv-LV"/>
              </w:rPr>
            </w:pPr>
            <w:r w:rsidRPr="006E658A">
              <w:rPr>
                <w:rFonts w:ascii="Times New Roman" w:eastAsia="Times New Roman" w:hAnsi="Times New Roman" w:cs="Times New Roman"/>
                <w:color w:val="000000" w:themeColor="text1"/>
                <w:lang w:eastAsia="lv-LV"/>
              </w:rPr>
              <w:t>Siltumenerģijas tirdzniecības tarifs, EUR/MWh</w:t>
            </w:r>
          </w:p>
        </w:tc>
        <w:tc>
          <w:tcPr>
            <w:tcW w:w="627" w:type="pct"/>
            <w:tcBorders>
              <w:top w:val="outset" w:sz="6" w:space="0" w:color="414142"/>
              <w:left w:val="outset" w:sz="6" w:space="0" w:color="414142"/>
              <w:bottom w:val="single" w:sz="6" w:space="0" w:color="414142"/>
              <w:right w:val="outset" w:sz="6" w:space="0" w:color="414142"/>
            </w:tcBorders>
          </w:tcPr>
          <w:p w14:paraId="0A0F9CCA" w14:textId="341483FC" w:rsidR="0022588D" w:rsidRPr="006E658A" w:rsidRDefault="0022588D" w:rsidP="00225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lv-LV"/>
              </w:rPr>
              <w:t>0.80</w:t>
            </w:r>
          </w:p>
        </w:tc>
        <w:tc>
          <w:tcPr>
            <w:tcW w:w="974" w:type="pct"/>
            <w:tcBorders>
              <w:top w:val="outset" w:sz="6" w:space="0" w:color="414142"/>
              <w:left w:val="outset" w:sz="6" w:space="0" w:color="414142"/>
              <w:bottom w:val="single" w:sz="6" w:space="0" w:color="414142"/>
              <w:right w:val="outset" w:sz="6" w:space="0" w:color="414142"/>
            </w:tcBorders>
          </w:tcPr>
          <w:p w14:paraId="13FEB772" w14:textId="2177CC73" w:rsidR="0022588D" w:rsidRPr="006E658A" w:rsidRDefault="0022588D" w:rsidP="00225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lv-LV"/>
              </w:rPr>
              <w:t>0.80</w:t>
            </w:r>
          </w:p>
        </w:tc>
        <w:tc>
          <w:tcPr>
            <w:tcW w:w="968" w:type="pct"/>
            <w:tcBorders>
              <w:top w:val="outset" w:sz="6" w:space="0" w:color="414142"/>
              <w:left w:val="outset" w:sz="6" w:space="0" w:color="414142"/>
              <w:bottom w:val="single" w:sz="6" w:space="0" w:color="414142"/>
              <w:right w:val="outset" w:sz="6" w:space="0" w:color="414142"/>
            </w:tcBorders>
          </w:tcPr>
          <w:p w14:paraId="2DD03D86" w14:textId="45C7228A" w:rsidR="0022588D" w:rsidRPr="006E658A" w:rsidRDefault="0022588D" w:rsidP="00225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lv-LV"/>
              </w:rPr>
              <w:t>0%</w:t>
            </w:r>
          </w:p>
        </w:tc>
      </w:tr>
      <w:tr w:rsidR="0022588D" w:rsidRPr="006E658A" w14:paraId="6255E390" w14:textId="77777777" w:rsidTr="000418BD">
        <w:trPr>
          <w:trHeight w:val="300"/>
        </w:trPr>
        <w:tc>
          <w:tcPr>
            <w:tcW w:w="2431" w:type="pct"/>
            <w:tcBorders>
              <w:top w:val="outset" w:sz="6" w:space="0" w:color="414142"/>
              <w:left w:val="outset" w:sz="6" w:space="0" w:color="414142"/>
              <w:bottom w:val="single" w:sz="6" w:space="0" w:color="414142"/>
              <w:right w:val="outset" w:sz="6" w:space="0" w:color="414142"/>
            </w:tcBorders>
          </w:tcPr>
          <w:p w14:paraId="5AFDAF39" w14:textId="6BC9A256" w:rsidR="0022588D" w:rsidRPr="006E658A" w:rsidRDefault="0022588D" w:rsidP="002258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lv-LV"/>
              </w:rPr>
            </w:pPr>
            <w:r>
              <w:rPr>
                <w:rFonts w:ascii="PT Serif" w:hAnsi="PT Serif"/>
                <w:color w:val="333333"/>
                <w:sz w:val="21"/>
                <w:szCs w:val="21"/>
                <w:shd w:val="clear" w:color="auto" w:fill="FFFFFF"/>
              </w:rPr>
              <w:t>neparedzēto izmaksu (+) / ieņēmumu (-) komponente, EUR/MWh</w:t>
            </w:r>
          </w:p>
        </w:tc>
        <w:tc>
          <w:tcPr>
            <w:tcW w:w="627" w:type="pct"/>
            <w:tcBorders>
              <w:top w:val="outset" w:sz="6" w:space="0" w:color="414142"/>
              <w:left w:val="outset" w:sz="6" w:space="0" w:color="414142"/>
              <w:bottom w:val="single" w:sz="6" w:space="0" w:color="414142"/>
              <w:right w:val="outset" w:sz="6" w:space="0" w:color="414142"/>
            </w:tcBorders>
          </w:tcPr>
          <w:p w14:paraId="5137F85F" w14:textId="460606FB" w:rsidR="0022588D" w:rsidRDefault="0022588D" w:rsidP="00225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lv-LV"/>
              </w:rPr>
              <w:t>-0.47</w:t>
            </w:r>
          </w:p>
        </w:tc>
        <w:tc>
          <w:tcPr>
            <w:tcW w:w="974" w:type="pct"/>
            <w:tcBorders>
              <w:top w:val="outset" w:sz="6" w:space="0" w:color="414142"/>
              <w:left w:val="outset" w:sz="6" w:space="0" w:color="414142"/>
              <w:bottom w:val="single" w:sz="6" w:space="0" w:color="414142"/>
              <w:right w:val="outset" w:sz="6" w:space="0" w:color="414142"/>
            </w:tcBorders>
          </w:tcPr>
          <w:p w14:paraId="6B40261B" w14:textId="3E0DFEC3" w:rsidR="0022588D" w:rsidRDefault="0022588D" w:rsidP="00225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lv-LV"/>
              </w:rPr>
              <w:t>0.88</w:t>
            </w:r>
          </w:p>
        </w:tc>
        <w:tc>
          <w:tcPr>
            <w:tcW w:w="968" w:type="pct"/>
            <w:tcBorders>
              <w:top w:val="outset" w:sz="6" w:space="0" w:color="414142"/>
              <w:left w:val="outset" w:sz="6" w:space="0" w:color="414142"/>
              <w:bottom w:val="single" w:sz="6" w:space="0" w:color="414142"/>
              <w:right w:val="outset" w:sz="6" w:space="0" w:color="414142"/>
            </w:tcBorders>
          </w:tcPr>
          <w:p w14:paraId="1702D299" w14:textId="12D5E190" w:rsidR="0022588D" w:rsidRPr="006E658A" w:rsidRDefault="0022588D" w:rsidP="00225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lv-LV"/>
              </w:rPr>
              <w:t>-</w:t>
            </w:r>
          </w:p>
        </w:tc>
      </w:tr>
      <w:tr w:rsidR="0022588D" w:rsidRPr="006E658A" w14:paraId="73E8DC32" w14:textId="77777777" w:rsidTr="000418BD">
        <w:trPr>
          <w:trHeight w:val="300"/>
        </w:trPr>
        <w:tc>
          <w:tcPr>
            <w:tcW w:w="2431" w:type="pct"/>
            <w:tcBorders>
              <w:top w:val="outset" w:sz="6" w:space="0" w:color="414142"/>
              <w:left w:val="outset" w:sz="6" w:space="0" w:color="414142"/>
              <w:bottom w:val="single" w:sz="6" w:space="0" w:color="414142"/>
              <w:right w:val="outset" w:sz="6" w:space="0" w:color="414142"/>
            </w:tcBorders>
            <w:hideMark/>
          </w:tcPr>
          <w:p w14:paraId="0E340630" w14:textId="77777777" w:rsidR="0022588D" w:rsidRPr="006A1622" w:rsidRDefault="0022588D" w:rsidP="002258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lv-LV"/>
              </w:rPr>
            </w:pPr>
            <w:r w:rsidRPr="006A162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lv-LV"/>
              </w:rPr>
              <w:t>Siltumenerģijas gala tarifs, EUR/MWh</w:t>
            </w:r>
          </w:p>
        </w:tc>
        <w:tc>
          <w:tcPr>
            <w:tcW w:w="627" w:type="pct"/>
            <w:tcBorders>
              <w:top w:val="outset" w:sz="6" w:space="0" w:color="414142"/>
              <w:left w:val="outset" w:sz="6" w:space="0" w:color="414142"/>
              <w:bottom w:val="single" w:sz="6" w:space="0" w:color="414142"/>
              <w:right w:val="outset" w:sz="6" w:space="0" w:color="414142"/>
            </w:tcBorders>
          </w:tcPr>
          <w:p w14:paraId="7CDE0DD1" w14:textId="61E7E0D5" w:rsidR="0022588D" w:rsidRPr="006A1622" w:rsidRDefault="0022588D" w:rsidP="00225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lv-LV"/>
              </w:rPr>
              <w:t>63.94</w:t>
            </w:r>
          </w:p>
        </w:tc>
        <w:tc>
          <w:tcPr>
            <w:tcW w:w="974" w:type="pct"/>
            <w:tcBorders>
              <w:top w:val="outset" w:sz="6" w:space="0" w:color="414142"/>
              <w:left w:val="outset" w:sz="6" w:space="0" w:color="414142"/>
              <w:bottom w:val="single" w:sz="6" w:space="0" w:color="414142"/>
              <w:right w:val="outset" w:sz="6" w:space="0" w:color="414142"/>
            </w:tcBorders>
          </w:tcPr>
          <w:p w14:paraId="6DC4F579" w14:textId="6F0AEA7E" w:rsidR="0022588D" w:rsidRPr="006A1622" w:rsidRDefault="0022588D" w:rsidP="00225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lv-LV"/>
              </w:rPr>
              <w:t>62.54</w:t>
            </w:r>
          </w:p>
        </w:tc>
        <w:tc>
          <w:tcPr>
            <w:tcW w:w="968" w:type="pct"/>
            <w:tcBorders>
              <w:top w:val="outset" w:sz="6" w:space="0" w:color="414142"/>
              <w:left w:val="outset" w:sz="6" w:space="0" w:color="414142"/>
              <w:bottom w:val="single" w:sz="6" w:space="0" w:color="414142"/>
              <w:right w:val="outset" w:sz="6" w:space="0" w:color="414142"/>
            </w:tcBorders>
          </w:tcPr>
          <w:p w14:paraId="380A0830" w14:textId="03FBC402" w:rsidR="0022588D" w:rsidRPr="006A1622" w:rsidRDefault="0022588D" w:rsidP="00225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lv-LV"/>
              </w:rPr>
              <w:t>-2.19%</w:t>
            </w:r>
          </w:p>
        </w:tc>
      </w:tr>
    </w:tbl>
    <w:p w14:paraId="51E568A5" w14:textId="453A810F" w:rsidR="005D6C5D" w:rsidRPr="006E658A" w:rsidRDefault="005D6C5D" w:rsidP="000921A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3F31BD12" w14:textId="1E300BCB" w:rsidR="006E658A" w:rsidRPr="006E658A" w:rsidRDefault="006E658A" w:rsidP="00C07F81">
      <w:pPr>
        <w:ind w:firstLine="720"/>
        <w:jc w:val="both"/>
        <w:rPr>
          <w:rFonts w:ascii="Times New Roman" w:hAnsi="Times New Roman" w:cs="Times New Roman"/>
        </w:rPr>
      </w:pPr>
      <w:r w:rsidRPr="006E658A">
        <w:rPr>
          <w:rFonts w:ascii="Times New Roman" w:hAnsi="Times New Roman" w:cs="Times New Roman"/>
        </w:rPr>
        <w:t xml:space="preserve">Noteikto tarifu </w:t>
      </w:r>
      <w:r w:rsidR="006B20E7">
        <w:rPr>
          <w:rFonts w:ascii="Times New Roman" w:hAnsi="Times New Roman" w:cs="Times New Roman"/>
        </w:rPr>
        <w:t>izmaiņas</w:t>
      </w:r>
      <w:r w:rsidRPr="006E658A">
        <w:rPr>
          <w:rFonts w:ascii="Times New Roman" w:hAnsi="Times New Roman" w:cs="Times New Roman"/>
        </w:rPr>
        <w:t xml:space="preserve"> saistīt</w:t>
      </w:r>
      <w:r w:rsidR="006B20E7">
        <w:rPr>
          <w:rFonts w:ascii="Times New Roman" w:hAnsi="Times New Roman" w:cs="Times New Roman"/>
        </w:rPr>
        <w:t>a</w:t>
      </w:r>
      <w:r w:rsidRPr="006E658A">
        <w:rPr>
          <w:rFonts w:ascii="Times New Roman" w:hAnsi="Times New Roman" w:cs="Times New Roman"/>
        </w:rPr>
        <w:t>s ar šķeldas</w:t>
      </w:r>
      <w:r w:rsidR="006B20E7">
        <w:rPr>
          <w:rFonts w:ascii="Times New Roman" w:hAnsi="Times New Roman" w:cs="Times New Roman"/>
        </w:rPr>
        <w:t xml:space="preserve">, </w:t>
      </w:r>
      <w:r w:rsidRPr="006E658A">
        <w:rPr>
          <w:rFonts w:ascii="Times New Roman" w:hAnsi="Times New Roman" w:cs="Times New Roman"/>
        </w:rPr>
        <w:t>kokskaidu granulu cenu</w:t>
      </w:r>
      <w:r w:rsidR="006B20E7">
        <w:rPr>
          <w:rFonts w:ascii="Times New Roman" w:hAnsi="Times New Roman" w:cs="Times New Roman"/>
        </w:rPr>
        <w:t>, iepirktās siltumenerģijas cenas</w:t>
      </w:r>
      <w:r w:rsidRPr="006E658A">
        <w:rPr>
          <w:rFonts w:ascii="Times New Roman" w:hAnsi="Times New Roman" w:cs="Times New Roman"/>
        </w:rPr>
        <w:t xml:space="preserve"> samazināšanos</w:t>
      </w:r>
      <w:r w:rsidR="006B20E7">
        <w:rPr>
          <w:rFonts w:ascii="Times New Roman" w:hAnsi="Times New Roman" w:cs="Times New Roman"/>
        </w:rPr>
        <w:t xml:space="preserve"> un neparedzēto izmaksu iekļaušanu</w:t>
      </w:r>
      <w:r w:rsidRPr="006E658A">
        <w:rPr>
          <w:rFonts w:ascii="Times New Roman" w:hAnsi="Times New Roman" w:cs="Times New Roman"/>
        </w:rPr>
        <w:t>.</w:t>
      </w:r>
    </w:p>
    <w:p w14:paraId="0B8CA324" w14:textId="476FBD3E" w:rsidR="00C07F81" w:rsidRPr="006E658A" w:rsidRDefault="006E658A" w:rsidP="006E658A">
      <w:pPr>
        <w:ind w:firstLine="720"/>
        <w:jc w:val="both"/>
        <w:rPr>
          <w:rFonts w:ascii="Times New Roman" w:hAnsi="Times New Roman" w:cs="Times New Roman"/>
        </w:rPr>
      </w:pPr>
      <w:r w:rsidRPr="006E658A">
        <w:rPr>
          <w:rFonts w:ascii="Times New Roman" w:hAnsi="Times New Roman" w:cs="Times New Roman"/>
        </w:rPr>
        <w:t>Noteikto siltumenerģijas apgādes pakalpojumu tarifu veidojošo izmaksu salīdzinājums ar piemēroto tarifu veidojošajām izmaksām:</w:t>
      </w:r>
    </w:p>
    <w:tbl>
      <w:tblPr>
        <w:tblW w:w="10201" w:type="dxa"/>
        <w:tblLook w:val="04A0" w:firstRow="1" w:lastRow="0" w:firstColumn="1" w:lastColumn="0" w:noHBand="0" w:noVBand="1"/>
      </w:tblPr>
      <w:tblGrid>
        <w:gridCol w:w="3964"/>
        <w:gridCol w:w="2127"/>
        <w:gridCol w:w="2268"/>
        <w:gridCol w:w="1842"/>
      </w:tblGrid>
      <w:tr w:rsidR="00C07F81" w:rsidRPr="006E658A" w14:paraId="74BFAB54" w14:textId="77777777" w:rsidTr="00AD0DC2">
        <w:trPr>
          <w:trHeight w:val="746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A49CCF" w14:textId="7E2E69EB" w:rsidR="00C07F81" w:rsidRPr="006E658A" w:rsidRDefault="00C07F81" w:rsidP="00E00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E58557" w14:textId="692B2639" w:rsidR="006E658A" w:rsidRPr="006E658A" w:rsidRDefault="00C07F81" w:rsidP="00E00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6E658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Piemērotais tarifs no 01.</w:t>
            </w:r>
            <w:r w:rsidR="00A52B8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10.2024</w:t>
            </w:r>
            <w:r w:rsidRPr="006E658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.,</w:t>
            </w:r>
          </w:p>
          <w:p w14:paraId="1D20941B" w14:textId="56D1DBAE" w:rsidR="00C07F81" w:rsidRPr="006E658A" w:rsidRDefault="00C07F81" w:rsidP="00E00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6E658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tūkst.</w:t>
            </w:r>
            <w:r w:rsidR="00E00407" w:rsidRPr="006E658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</w:t>
            </w:r>
            <w:r w:rsidRPr="006E658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EUR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3DD4D4" w14:textId="771AB655" w:rsidR="006E658A" w:rsidRPr="006E658A" w:rsidRDefault="006E658A" w:rsidP="00E00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6E658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Noteiktais tarifs,</w:t>
            </w:r>
          </w:p>
          <w:p w14:paraId="05DEA0A9" w14:textId="3F39405C" w:rsidR="00C07F81" w:rsidRPr="006E658A" w:rsidRDefault="00C07F81" w:rsidP="00E00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6E658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tūkst.</w:t>
            </w:r>
            <w:r w:rsidR="00E00407" w:rsidRPr="006E658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</w:t>
            </w:r>
            <w:r w:rsidRPr="006E658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EUR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C6267F" w14:textId="77777777" w:rsidR="00C07F81" w:rsidRPr="006E658A" w:rsidRDefault="00C07F81" w:rsidP="00E0040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6E658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Izmaiņas %</w:t>
            </w:r>
          </w:p>
        </w:tc>
      </w:tr>
      <w:tr w:rsidR="00A52B8A" w:rsidRPr="006E658A" w14:paraId="337E8D03" w14:textId="77777777" w:rsidTr="000418BD">
        <w:trPr>
          <w:trHeight w:val="247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1CA382" w14:textId="77777777" w:rsidR="00A52B8A" w:rsidRPr="006E658A" w:rsidRDefault="00A52B8A" w:rsidP="00A52B8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  <w:r w:rsidRPr="006E658A">
              <w:rPr>
                <w:rFonts w:ascii="Times New Roman" w:eastAsia="Times New Roman" w:hAnsi="Times New Roman" w:cs="Times New Roman"/>
                <w:lang w:eastAsia="lv-LV"/>
              </w:rPr>
              <w:t>Kurināmā izmaksas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B9A4F0" w14:textId="76E26F22" w:rsidR="00A52B8A" w:rsidRPr="006E658A" w:rsidRDefault="00A52B8A" w:rsidP="00A52B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703.80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F98EFC" w14:textId="1F27B3BF" w:rsidR="00A52B8A" w:rsidRPr="006E658A" w:rsidRDefault="00A52B8A" w:rsidP="00A52B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638.40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EF46DE" w14:textId="54FDEB92" w:rsidR="00A52B8A" w:rsidRPr="006E658A" w:rsidRDefault="00A52B8A" w:rsidP="00A52B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-</w:t>
            </w:r>
            <w:r w:rsidR="00BE121C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</w:t>
            </w: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.2</w:t>
            </w:r>
            <w:r w:rsidR="00BE121C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</w:t>
            </w: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%</w:t>
            </w:r>
          </w:p>
        </w:tc>
      </w:tr>
      <w:tr w:rsidR="00A52B8A" w:rsidRPr="006E658A" w14:paraId="2D748505" w14:textId="77777777" w:rsidTr="000418BD">
        <w:trPr>
          <w:trHeight w:val="209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F4882E" w14:textId="77777777" w:rsidR="00A52B8A" w:rsidRPr="006E658A" w:rsidRDefault="00A52B8A" w:rsidP="00A52B8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  <w:r w:rsidRPr="006E658A">
              <w:rPr>
                <w:rFonts w:ascii="Times New Roman" w:eastAsia="Times New Roman" w:hAnsi="Times New Roman" w:cs="Times New Roman"/>
                <w:lang w:eastAsia="lv-LV"/>
              </w:rPr>
              <w:t>Dabas resursu nodoklis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190940" w14:textId="739C885E" w:rsidR="00A52B8A" w:rsidRPr="006E658A" w:rsidRDefault="00A52B8A" w:rsidP="00A52B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4.14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84D375" w14:textId="3D75BEF2" w:rsidR="00A52B8A" w:rsidRPr="006E658A" w:rsidRDefault="00A52B8A" w:rsidP="00A52B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4.14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B12F68" w14:textId="6615AD79" w:rsidR="00A52B8A" w:rsidRPr="006E658A" w:rsidRDefault="00A52B8A" w:rsidP="00A52B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0%</w:t>
            </w:r>
          </w:p>
        </w:tc>
      </w:tr>
      <w:tr w:rsidR="00A52B8A" w:rsidRPr="006E658A" w14:paraId="36000336" w14:textId="77777777" w:rsidTr="000418BD">
        <w:trPr>
          <w:trHeight w:val="141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1FDB4B" w14:textId="77777777" w:rsidR="00A52B8A" w:rsidRPr="006E658A" w:rsidRDefault="00A52B8A" w:rsidP="00A52B8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  <w:r w:rsidRPr="006E658A">
              <w:rPr>
                <w:rFonts w:ascii="Times New Roman" w:eastAsia="Times New Roman" w:hAnsi="Times New Roman" w:cs="Times New Roman"/>
                <w:lang w:eastAsia="lv-LV"/>
              </w:rPr>
              <w:t>Elektroenerģijas izmaksas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2CBB37" w14:textId="4495D645" w:rsidR="00A52B8A" w:rsidRPr="006E658A" w:rsidRDefault="00A52B8A" w:rsidP="00A52B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122.04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170732" w14:textId="489948AB" w:rsidR="00A52B8A" w:rsidRPr="006E658A" w:rsidRDefault="00A52B8A" w:rsidP="00A52B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122.04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7BD750" w14:textId="4AE7D6B6" w:rsidR="00A52B8A" w:rsidRPr="006E658A" w:rsidRDefault="00A52B8A" w:rsidP="00A52B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0%</w:t>
            </w:r>
          </w:p>
        </w:tc>
      </w:tr>
      <w:tr w:rsidR="00A52B8A" w:rsidRPr="006E658A" w14:paraId="447E99FC" w14:textId="77777777" w:rsidTr="000418BD">
        <w:trPr>
          <w:trHeight w:val="7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87FEDE" w14:textId="77777777" w:rsidR="00A52B8A" w:rsidRPr="006E658A" w:rsidRDefault="00A52B8A" w:rsidP="00A52B8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  <w:r w:rsidRPr="006E658A">
              <w:rPr>
                <w:rFonts w:ascii="Times New Roman" w:eastAsia="Times New Roman" w:hAnsi="Times New Roman" w:cs="Times New Roman"/>
                <w:lang w:eastAsia="lv-LV"/>
              </w:rPr>
              <w:t>Ūdens, ķimikāliju izmaksas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4952BB" w14:textId="089B1239" w:rsidR="00A52B8A" w:rsidRPr="006E658A" w:rsidRDefault="00A52B8A" w:rsidP="00A52B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0.60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F79FBB" w14:textId="0535A737" w:rsidR="00A52B8A" w:rsidRPr="006E658A" w:rsidRDefault="00A52B8A" w:rsidP="00A52B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0.60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B7B3EF" w14:textId="0F4A1E5A" w:rsidR="00A52B8A" w:rsidRPr="006E658A" w:rsidRDefault="00A52B8A" w:rsidP="00A52B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0%</w:t>
            </w:r>
          </w:p>
        </w:tc>
      </w:tr>
      <w:tr w:rsidR="00A52B8A" w:rsidRPr="006E658A" w14:paraId="5E70B107" w14:textId="77777777" w:rsidTr="000418BD">
        <w:trPr>
          <w:trHeight w:val="191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E6414C" w14:textId="77777777" w:rsidR="00A52B8A" w:rsidRPr="006E658A" w:rsidRDefault="00A52B8A" w:rsidP="00A52B8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  <w:r w:rsidRPr="006E658A">
              <w:rPr>
                <w:rFonts w:ascii="Times New Roman" w:eastAsia="Times New Roman" w:hAnsi="Times New Roman" w:cs="Times New Roman"/>
                <w:lang w:eastAsia="lv-LV"/>
              </w:rPr>
              <w:t>Iepirktās siltumenerģijas izmaksas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63D7E6" w14:textId="42CE7E7B" w:rsidR="00A52B8A" w:rsidRPr="006E658A" w:rsidRDefault="00A52B8A" w:rsidP="00A52B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112.38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5E83D8" w14:textId="27BD1610" w:rsidR="00A52B8A" w:rsidRPr="006E658A" w:rsidRDefault="00BE121C" w:rsidP="00A52B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108.38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F4E7E2" w14:textId="135103D7" w:rsidR="00A52B8A" w:rsidRPr="006E658A" w:rsidRDefault="00D166EA" w:rsidP="00A52B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-3.56</w:t>
            </w:r>
            <w:r w:rsidR="00A52B8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%</w:t>
            </w:r>
          </w:p>
        </w:tc>
      </w:tr>
      <w:tr w:rsidR="00A52B8A" w:rsidRPr="006E658A" w14:paraId="1F32EC88" w14:textId="77777777" w:rsidTr="000418BD">
        <w:trPr>
          <w:trHeight w:val="19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4430E9" w14:textId="77777777" w:rsidR="00A52B8A" w:rsidRPr="006E658A" w:rsidRDefault="00A52B8A" w:rsidP="00A52B8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  <w:r w:rsidRPr="006E658A">
              <w:rPr>
                <w:rFonts w:ascii="Times New Roman" w:eastAsia="Times New Roman" w:hAnsi="Times New Roman" w:cs="Times New Roman"/>
                <w:lang w:eastAsia="lv-LV"/>
              </w:rPr>
              <w:t>Pārējās mainīgās izmaksas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152C8A" w14:textId="056E842C" w:rsidR="00A52B8A" w:rsidRPr="006E658A" w:rsidRDefault="00A52B8A" w:rsidP="00A52B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3.42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5A986E" w14:textId="360E71D4" w:rsidR="00A52B8A" w:rsidRPr="006E658A" w:rsidRDefault="00A52B8A" w:rsidP="00A52B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3.42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9675D2" w14:textId="0BDDC011" w:rsidR="00A52B8A" w:rsidRPr="006E658A" w:rsidRDefault="00A52B8A" w:rsidP="00A52B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0%</w:t>
            </w:r>
          </w:p>
        </w:tc>
      </w:tr>
      <w:tr w:rsidR="00A52B8A" w:rsidRPr="006E658A" w14:paraId="534E3FD7" w14:textId="77777777" w:rsidTr="000418BD">
        <w:trPr>
          <w:trHeight w:val="247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A8DED1" w14:textId="77777777" w:rsidR="00A52B8A" w:rsidRPr="006E658A" w:rsidRDefault="00A52B8A" w:rsidP="00A52B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6E658A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Mainīgās izmaksas kopā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78E7B9" w14:textId="24E9CA23" w:rsidR="00A52B8A" w:rsidRPr="006E658A" w:rsidRDefault="00A52B8A" w:rsidP="00A52B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946.38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5E57FC" w14:textId="00C20408" w:rsidR="00A52B8A" w:rsidRPr="006E658A" w:rsidRDefault="00BE121C" w:rsidP="00A52B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876.99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6225BA" w14:textId="7E2844A5" w:rsidR="00A52B8A" w:rsidRPr="006E658A" w:rsidRDefault="00A52B8A" w:rsidP="00A52B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-</w:t>
            </w:r>
            <w:r w:rsidR="00BE121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7.33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%</w:t>
            </w:r>
          </w:p>
        </w:tc>
      </w:tr>
      <w:tr w:rsidR="008B6C1B" w:rsidRPr="006E658A" w14:paraId="30C17D58" w14:textId="77777777" w:rsidTr="000418BD">
        <w:trPr>
          <w:trHeight w:val="103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F3EAD3" w14:textId="3E80FA8C" w:rsidR="008B6C1B" w:rsidRPr="006E658A" w:rsidRDefault="008B6C1B" w:rsidP="008B6C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  <w:r w:rsidRPr="006E658A">
              <w:rPr>
                <w:rFonts w:ascii="Times New Roman" w:eastAsia="Times New Roman" w:hAnsi="Times New Roman" w:cs="Times New Roman"/>
                <w:lang w:eastAsia="lv-LV"/>
              </w:rPr>
              <w:t xml:space="preserve">Darba samaksa ar sociālajām iemaksām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84AB0B" w14:textId="68E88E6F" w:rsidR="008B6C1B" w:rsidRPr="006E658A" w:rsidRDefault="008B6C1B" w:rsidP="008B6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314.14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A2B1B8" w14:textId="00216970" w:rsidR="008B6C1B" w:rsidRPr="006E658A" w:rsidRDefault="008B6C1B" w:rsidP="008B6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314.14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88A8D3" w14:textId="4C3BFC01" w:rsidR="008B6C1B" w:rsidRPr="006E658A" w:rsidRDefault="008B6C1B" w:rsidP="008B6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0%</w:t>
            </w:r>
          </w:p>
        </w:tc>
      </w:tr>
      <w:tr w:rsidR="008B6C1B" w:rsidRPr="006E658A" w14:paraId="0DB97796" w14:textId="77777777" w:rsidTr="002F432B">
        <w:trPr>
          <w:trHeight w:val="267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F278E1" w14:textId="77777777" w:rsidR="008B6C1B" w:rsidRPr="006E658A" w:rsidRDefault="008B6C1B" w:rsidP="008B6C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  <w:r w:rsidRPr="006E658A">
              <w:rPr>
                <w:rFonts w:ascii="Times New Roman" w:eastAsia="Times New Roman" w:hAnsi="Times New Roman" w:cs="Times New Roman"/>
                <w:lang w:eastAsia="lv-LV"/>
              </w:rPr>
              <w:t>Iekārtu remontu un uzturēšanas izmaksas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141666" w14:textId="57CF5938" w:rsidR="008B6C1B" w:rsidRPr="006E658A" w:rsidRDefault="008B6C1B" w:rsidP="008B6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53.74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AC058C" w14:textId="1CD6A0CB" w:rsidR="008B6C1B" w:rsidRPr="006E658A" w:rsidRDefault="008B6C1B" w:rsidP="008B6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53.74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5D9211" w14:textId="134DB754" w:rsidR="008B6C1B" w:rsidRPr="006E658A" w:rsidRDefault="008B6C1B" w:rsidP="008B6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257C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0%</w:t>
            </w:r>
          </w:p>
        </w:tc>
      </w:tr>
      <w:tr w:rsidR="008B6C1B" w:rsidRPr="006E658A" w14:paraId="775BFE41" w14:textId="77777777" w:rsidTr="002F432B">
        <w:trPr>
          <w:trHeight w:val="3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2D6E11" w14:textId="77777777" w:rsidR="008B6C1B" w:rsidRPr="006E658A" w:rsidRDefault="008B6C1B" w:rsidP="008B6C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  <w:r w:rsidRPr="006E658A">
              <w:rPr>
                <w:rFonts w:ascii="Times New Roman" w:eastAsia="Times New Roman" w:hAnsi="Times New Roman" w:cs="Times New Roman"/>
                <w:lang w:eastAsia="lv-LV"/>
              </w:rPr>
              <w:t>Pamatlīdzekļu nolietojums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E43AF9" w14:textId="09F69BEB" w:rsidR="008B6C1B" w:rsidRPr="006E658A" w:rsidRDefault="008B6C1B" w:rsidP="008B6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175.66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B73028" w14:textId="70E33A93" w:rsidR="008B6C1B" w:rsidRPr="006E658A" w:rsidRDefault="008B6C1B" w:rsidP="008B6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175.66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BF563B" w14:textId="277ED0E8" w:rsidR="008B6C1B" w:rsidRPr="006E658A" w:rsidRDefault="008B6C1B" w:rsidP="008B6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257C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0%</w:t>
            </w:r>
          </w:p>
        </w:tc>
      </w:tr>
      <w:tr w:rsidR="008B6C1B" w:rsidRPr="006E658A" w14:paraId="629B0D7C" w14:textId="77777777" w:rsidTr="002F432B">
        <w:trPr>
          <w:trHeight w:val="10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360850" w14:textId="77777777" w:rsidR="008B6C1B" w:rsidRPr="006E658A" w:rsidRDefault="008B6C1B" w:rsidP="008B6C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  <w:r w:rsidRPr="006E658A">
              <w:rPr>
                <w:rFonts w:ascii="Times New Roman" w:eastAsia="Times New Roman" w:hAnsi="Times New Roman" w:cs="Times New Roman"/>
                <w:lang w:eastAsia="lv-LV"/>
              </w:rPr>
              <w:t>Apdrošināšana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E9B2E9" w14:textId="1FD051F9" w:rsidR="008B6C1B" w:rsidRPr="006E658A" w:rsidRDefault="008B6C1B" w:rsidP="008B6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2.2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818A47" w14:textId="584B15C8" w:rsidR="008B6C1B" w:rsidRPr="006E658A" w:rsidRDefault="008B6C1B" w:rsidP="008B6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2.2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A2CCE3" w14:textId="47212162" w:rsidR="008B6C1B" w:rsidRPr="006E658A" w:rsidRDefault="008B6C1B" w:rsidP="008B6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257C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0%</w:t>
            </w:r>
          </w:p>
        </w:tc>
      </w:tr>
      <w:tr w:rsidR="008B6C1B" w:rsidRPr="006E658A" w14:paraId="3A344928" w14:textId="77777777" w:rsidTr="002F432B">
        <w:trPr>
          <w:trHeight w:val="3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6132E6" w14:textId="77777777" w:rsidR="008B6C1B" w:rsidRPr="006E658A" w:rsidRDefault="008B6C1B" w:rsidP="008B6C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  <w:r w:rsidRPr="006E658A">
              <w:rPr>
                <w:rFonts w:ascii="Times New Roman" w:eastAsia="Times New Roman" w:hAnsi="Times New Roman" w:cs="Times New Roman"/>
                <w:lang w:eastAsia="lv-LV"/>
              </w:rPr>
              <w:t>Procentu maksājumi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EA8E20" w14:textId="203B3AB4" w:rsidR="008B6C1B" w:rsidRPr="006E658A" w:rsidRDefault="008B6C1B" w:rsidP="008B6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5B431C" w14:textId="538F8793" w:rsidR="008B6C1B" w:rsidRPr="006E658A" w:rsidRDefault="008B6C1B" w:rsidP="008B6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2A48B6" w14:textId="5D0A82EB" w:rsidR="008B6C1B" w:rsidRPr="006E658A" w:rsidRDefault="008B6C1B" w:rsidP="008B6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257C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0%</w:t>
            </w:r>
          </w:p>
        </w:tc>
      </w:tr>
      <w:tr w:rsidR="008B6C1B" w:rsidRPr="006E658A" w14:paraId="4BFA057E" w14:textId="77777777" w:rsidTr="002F432B">
        <w:trPr>
          <w:trHeight w:val="238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E7519C" w14:textId="77777777" w:rsidR="008B6C1B" w:rsidRPr="006E658A" w:rsidRDefault="008B6C1B" w:rsidP="008B6C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  <w:r w:rsidRPr="006E658A">
              <w:rPr>
                <w:rFonts w:ascii="Times New Roman" w:eastAsia="Times New Roman" w:hAnsi="Times New Roman" w:cs="Times New Roman"/>
                <w:lang w:eastAsia="lv-LV"/>
              </w:rPr>
              <w:t>Pārējās izmaksas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328B7C" w14:textId="2BB9CD94" w:rsidR="008B6C1B" w:rsidRPr="006E658A" w:rsidRDefault="008B6C1B" w:rsidP="008B6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79.89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1E0EA2" w14:textId="4450FE26" w:rsidR="008B6C1B" w:rsidRPr="006E658A" w:rsidRDefault="008B6C1B" w:rsidP="008B6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79.89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242DB4" w14:textId="774D54CC" w:rsidR="008B6C1B" w:rsidRPr="006E658A" w:rsidRDefault="008B6C1B" w:rsidP="008B6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257C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0%</w:t>
            </w:r>
          </w:p>
        </w:tc>
      </w:tr>
      <w:tr w:rsidR="008B6C1B" w:rsidRPr="006E658A" w14:paraId="41071CFF" w14:textId="77777777" w:rsidTr="002F432B">
        <w:trPr>
          <w:trHeight w:val="269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B187F7" w14:textId="77777777" w:rsidR="008B6C1B" w:rsidRPr="006E658A" w:rsidRDefault="008B6C1B" w:rsidP="008B6C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  <w:r w:rsidRPr="006E658A">
              <w:rPr>
                <w:rFonts w:ascii="Times New Roman" w:eastAsia="Times New Roman" w:hAnsi="Times New Roman" w:cs="Times New Roman"/>
                <w:lang w:eastAsia="lv-LV"/>
              </w:rPr>
              <w:t>Nekustamā īpašuma nodoklis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B9FCBA" w14:textId="1CA71D0E" w:rsidR="008B6C1B" w:rsidRPr="006E658A" w:rsidRDefault="008B6C1B" w:rsidP="008B6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1.31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2137EC" w14:textId="7232D949" w:rsidR="008B6C1B" w:rsidRPr="006E658A" w:rsidRDefault="008B6C1B" w:rsidP="008B6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1.31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6B3619" w14:textId="6CBB17BC" w:rsidR="008B6C1B" w:rsidRPr="006E658A" w:rsidRDefault="008B6C1B" w:rsidP="008B6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257C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0%</w:t>
            </w:r>
          </w:p>
        </w:tc>
      </w:tr>
      <w:tr w:rsidR="008B6C1B" w:rsidRPr="006E658A" w14:paraId="4390AFDC" w14:textId="77777777" w:rsidTr="000418BD">
        <w:trPr>
          <w:trHeight w:val="118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F03A27" w14:textId="77777777" w:rsidR="008B6C1B" w:rsidRPr="006E658A" w:rsidRDefault="008B6C1B" w:rsidP="008B6C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6E658A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Pastāvīgās izmaksas kopā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F3CA00" w14:textId="25607BDD" w:rsidR="008B6C1B" w:rsidRPr="006E658A" w:rsidRDefault="008B6C1B" w:rsidP="008B6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626.94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99480E" w14:textId="64115BF0" w:rsidR="008B6C1B" w:rsidRPr="006E658A" w:rsidRDefault="008B6C1B" w:rsidP="008B6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626.94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6E03B3" w14:textId="6B1B06D5" w:rsidR="008B6C1B" w:rsidRPr="006E658A" w:rsidRDefault="008B6C1B" w:rsidP="008B6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-0%</w:t>
            </w:r>
          </w:p>
        </w:tc>
      </w:tr>
      <w:tr w:rsidR="008B6C1B" w:rsidRPr="006E658A" w14:paraId="51DDCA41" w14:textId="77777777" w:rsidTr="000418BD">
        <w:trPr>
          <w:trHeight w:val="118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5C1C0" w14:textId="07E13002" w:rsidR="008B6C1B" w:rsidRPr="006E658A" w:rsidRDefault="008B6C1B" w:rsidP="008B6C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>
              <w:rPr>
                <w:rFonts w:ascii="PT Serif" w:hAnsi="PT Serif"/>
                <w:color w:val="333333"/>
                <w:sz w:val="21"/>
                <w:szCs w:val="21"/>
                <w:shd w:val="clear" w:color="auto" w:fill="FFFFFF"/>
              </w:rPr>
              <w:t>neparedzēto izmaksu (+) / ieņēmumu (-) komponente, EUR/MWh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B6BF6F" w14:textId="24B458DA" w:rsidR="008B6C1B" w:rsidRDefault="008B6C1B" w:rsidP="008B6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-0.47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DAF99E" w14:textId="466AACA8" w:rsidR="008B6C1B" w:rsidRPr="006E658A" w:rsidRDefault="008B6C1B" w:rsidP="008B6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0.88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A6D248" w14:textId="7C7074E5" w:rsidR="008B6C1B" w:rsidRPr="006E658A" w:rsidRDefault="008B6C1B" w:rsidP="008B6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-</w:t>
            </w:r>
          </w:p>
        </w:tc>
      </w:tr>
      <w:tr w:rsidR="008B6C1B" w:rsidRPr="006E658A" w14:paraId="36748982" w14:textId="77777777" w:rsidTr="000418BD">
        <w:trPr>
          <w:trHeight w:val="221"/>
        </w:trPr>
        <w:tc>
          <w:tcPr>
            <w:tcW w:w="3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0B76FDA" w14:textId="77777777" w:rsidR="008B6C1B" w:rsidRPr="006E658A" w:rsidRDefault="008B6C1B" w:rsidP="008B6C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  <w:r w:rsidRPr="006E658A">
              <w:rPr>
                <w:rFonts w:ascii="Times New Roman" w:eastAsia="Times New Roman" w:hAnsi="Times New Roman" w:cs="Times New Roman"/>
                <w:lang w:eastAsia="lv-LV"/>
              </w:rPr>
              <w:t>Peļņa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4ACB5F" w14:textId="596570C5" w:rsidR="008B6C1B" w:rsidRPr="006E658A" w:rsidRDefault="008B6C1B" w:rsidP="008B6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53.38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68D8CD" w14:textId="2441DF38" w:rsidR="008B6C1B" w:rsidRPr="006E658A" w:rsidRDefault="008B6C1B" w:rsidP="008B6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53.38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51E96B" w14:textId="43F17B84" w:rsidR="008B6C1B" w:rsidRPr="006E658A" w:rsidRDefault="008B6C1B" w:rsidP="008B6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0%</w:t>
            </w:r>
          </w:p>
        </w:tc>
      </w:tr>
      <w:tr w:rsidR="008B6C1B" w:rsidRPr="006E658A" w14:paraId="18318641" w14:textId="77777777" w:rsidTr="000418BD">
        <w:trPr>
          <w:trHeight w:val="245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CC1FB0" w14:textId="77777777" w:rsidR="008B6C1B" w:rsidRPr="006E658A" w:rsidRDefault="008B6C1B" w:rsidP="008B6C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6E658A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Izmaksas pavisam kopā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E86626" w14:textId="6C53C7E2" w:rsidR="008B6C1B" w:rsidRPr="006E658A" w:rsidRDefault="008B6C1B" w:rsidP="008B6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1626.23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A39706" w14:textId="5C5E53E0" w:rsidR="008B6C1B" w:rsidRPr="006E658A" w:rsidRDefault="008B6C1B" w:rsidP="008B6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1557.32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E58523" w14:textId="3C845E2B" w:rsidR="008B6C1B" w:rsidRPr="006E658A" w:rsidRDefault="008B6C1B" w:rsidP="008B6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-4.24%</w:t>
            </w:r>
          </w:p>
        </w:tc>
      </w:tr>
    </w:tbl>
    <w:p w14:paraId="04C3D66C" w14:textId="77777777" w:rsidR="00C07F81" w:rsidRPr="006E658A" w:rsidRDefault="00C07F81" w:rsidP="00C07F81">
      <w:pPr>
        <w:ind w:firstLine="720"/>
        <w:jc w:val="both"/>
        <w:rPr>
          <w:rFonts w:ascii="Times New Roman" w:hAnsi="Times New Roman" w:cs="Times New Roman"/>
        </w:rPr>
      </w:pPr>
    </w:p>
    <w:p w14:paraId="5E576894" w14:textId="5397ADAA" w:rsidR="00B071F8" w:rsidRPr="006E658A" w:rsidRDefault="00C062EA" w:rsidP="00C062EA">
      <w:pPr>
        <w:ind w:firstLine="720"/>
        <w:jc w:val="both"/>
        <w:rPr>
          <w:rFonts w:ascii="Times New Roman" w:hAnsi="Times New Roman" w:cs="Times New Roman"/>
        </w:rPr>
      </w:pPr>
      <w:r w:rsidRPr="00C062EA">
        <w:rPr>
          <w:rFonts w:ascii="Times New Roman" w:hAnsi="Times New Roman" w:cs="Times New Roman"/>
        </w:rPr>
        <w:t xml:space="preserve">Lietotājiem nodotās siltumenerģijas apjoms </w:t>
      </w:r>
      <w:r w:rsidRPr="004F6B2E">
        <w:rPr>
          <w:rFonts w:ascii="Times New Roman" w:hAnsi="Times New Roman" w:cs="Times New Roman"/>
        </w:rPr>
        <w:t xml:space="preserve">ir </w:t>
      </w:r>
      <w:r w:rsidR="0056232E">
        <w:rPr>
          <w:rFonts w:ascii="Times New Roman" w:hAnsi="Times New Roman" w:cs="Times New Roman"/>
        </w:rPr>
        <w:t>25 256.00</w:t>
      </w:r>
      <w:r w:rsidRPr="004F6B2E">
        <w:rPr>
          <w:rFonts w:ascii="Times New Roman" w:hAnsi="Times New Roman" w:cs="Times New Roman"/>
        </w:rPr>
        <w:t xml:space="preserve"> MWh.</w:t>
      </w:r>
    </w:p>
    <w:sectPr w:rsidR="00B071F8" w:rsidRPr="006E658A" w:rsidSect="00C07F81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PT Serif">
    <w:charset w:val="BA"/>
    <w:family w:val="roman"/>
    <w:pitch w:val="variable"/>
    <w:sig w:usb0="A00002EF" w:usb1="5000204B" w:usb2="00000000" w:usb3="00000000" w:csb0="00000097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1A7B70"/>
    <w:multiLevelType w:val="hybridMultilevel"/>
    <w:tmpl w:val="FD6A6D8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085321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2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632E"/>
    <w:rsid w:val="000418BD"/>
    <w:rsid w:val="000921AE"/>
    <w:rsid w:val="000E6EBB"/>
    <w:rsid w:val="001777D5"/>
    <w:rsid w:val="001C2FEC"/>
    <w:rsid w:val="0022588D"/>
    <w:rsid w:val="00225D06"/>
    <w:rsid w:val="00256197"/>
    <w:rsid w:val="00296800"/>
    <w:rsid w:val="00357D0E"/>
    <w:rsid w:val="00385C7E"/>
    <w:rsid w:val="003B2B52"/>
    <w:rsid w:val="003B7A8F"/>
    <w:rsid w:val="00423463"/>
    <w:rsid w:val="004F6B2E"/>
    <w:rsid w:val="0056232E"/>
    <w:rsid w:val="00586EB0"/>
    <w:rsid w:val="005D6C5D"/>
    <w:rsid w:val="005F26CF"/>
    <w:rsid w:val="006A1622"/>
    <w:rsid w:val="006B20E7"/>
    <w:rsid w:val="006B2E34"/>
    <w:rsid w:val="006E658A"/>
    <w:rsid w:val="00786DE3"/>
    <w:rsid w:val="007B37D3"/>
    <w:rsid w:val="008046D9"/>
    <w:rsid w:val="00833330"/>
    <w:rsid w:val="00887AA1"/>
    <w:rsid w:val="008B6C1B"/>
    <w:rsid w:val="009170EC"/>
    <w:rsid w:val="009206B1"/>
    <w:rsid w:val="00940891"/>
    <w:rsid w:val="00994DD7"/>
    <w:rsid w:val="009B26D6"/>
    <w:rsid w:val="00A52B8A"/>
    <w:rsid w:val="00A5632E"/>
    <w:rsid w:val="00AA5B20"/>
    <w:rsid w:val="00AB3C74"/>
    <w:rsid w:val="00AD0DC2"/>
    <w:rsid w:val="00B071F8"/>
    <w:rsid w:val="00B07CD0"/>
    <w:rsid w:val="00B21027"/>
    <w:rsid w:val="00B24182"/>
    <w:rsid w:val="00B32E42"/>
    <w:rsid w:val="00B34AB6"/>
    <w:rsid w:val="00B36C1C"/>
    <w:rsid w:val="00B96646"/>
    <w:rsid w:val="00BA2238"/>
    <w:rsid w:val="00BC6837"/>
    <w:rsid w:val="00BE121C"/>
    <w:rsid w:val="00C062EA"/>
    <w:rsid w:val="00C07F81"/>
    <w:rsid w:val="00CA4176"/>
    <w:rsid w:val="00D1499C"/>
    <w:rsid w:val="00D166EA"/>
    <w:rsid w:val="00DB38B9"/>
    <w:rsid w:val="00DE020E"/>
    <w:rsid w:val="00E00407"/>
    <w:rsid w:val="00E00CB4"/>
    <w:rsid w:val="00E111DC"/>
    <w:rsid w:val="00E31DFF"/>
    <w:rsid w:val="00E70410"/>
    <w:rsid w:val="00E7111D"/>
    <w:rsid w:val="00EA037E"/>
    <w:rsid w:val="00EF3ACD"/>
    <w:rsid w:val="00F3328A"/>
    <w:rsid w:val="00FA46DE"/>
    <w:rsid w:val="00FD5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A4D6FA"/>
  <w15:chartTrackingRefBased/>
  <w15:docId w15:val="{A0132BD7-2EE5-40BA-848B-A624D47454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5D6C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129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1490</Words>
  <Characters>850</Characters>
  <Application>Microsoft Office Word</Application>
  <DocSecurity>4</DocSecurity>
  <Lines>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Solvita Švede</cp:lastModifiedBy>
  <cp:revision>2</cp:revision>
  <cp:lastPrinted>2023-04-26T05:54:00Z</cp:lastPrinted>
  <dcterms:created xsi:type="dcterms:W3CDTF">2025-07-30T16:28:00Z</dcterms:created>
  <dcterms:modified xsi:type="dcterms:W3CDTF">2025-07-30T16:28:00Z</dcterms:modified>
</cp:coreProperties>
</file>